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URL自定义跑马灯</w:t>
      </w:r>
    </w:p>
    <w:p>
      <w:pPr>
        <w:pStyle w:val="Heading2"/>
      </w:pPr>
      <w:r>
        <w:t>后台设置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直播后台 --&gt; 选择频道 --&gt; 内容保护（防录屏）跑马灯 --&gt; 在跑马灯类型，点击选择“url自定义设置”，然后填写Url。 如：</w:t>
      </w:r>
      <w:r>
        <w:rPr>
          <w:rFonts w:ascii="Menlo" w:hAnsi="Menlo"/>
          <w:color w:val="444444"/>
          <w:sz w:val="20"/>
        </w:rPr>
        <w:t>http://www.mywebsite.com/pmd.php</w:t>
      </w:r>
    </w:p>
    <w:p>
      <w:pPr>
        <w:pStyle w:val="Heading2"/>
      </w:pPr>
      <w:r>
        <w:t>播放器获取参数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播放器请求json地址将附带各参数 </w:t>
      </w:r>
      <w:r>
        <w:rPr>
          <w:rFonts w:ascii="Menlo" w:hAnsi="Menlo"/>
          <w:color w:val="444444"/>
          <w:sz w:val="20"/>
        </w:rPr>
        <w:t>http://www.mywebsite.com/pmd.php?vid=106385&amp;uid=edvf2fpec9&amp;code=aa&amp;t=149008564655235879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其中，code=aa中aa是参数code设定的值（为了保证浏览器兼容性，若使用中文，请对code的值进行base64 safe 编码，然后再发送）</w:t>
      </w:r>
    </w:p>
    <w:p>
      <w:pPr>
        <w:pStyle w:val="Heading2"/>
      </w:pPr>
      <w:r>
        <w:t>后端返回json</w:t>
      </w:r>
    </w:p>
    <w:p>
      <w:pPr>
        <w:pStyle w:val="Heading3"/>
      </w:pPr>
      <w:r>
        <w:t>pmd.php 动态生成JSON参考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1、接口如返回中文内容，请修改编码为UTF-8编码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2、接口返回响应需包含Content-type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t>$username= "跑马灯测试";</w:t>
        <w:br/>
        <w:t>$vid = $_GET["vid"];</w:t>
        <w:br/>
        <w:t>$uid = $_GET["uid"];</w:t>
        <w:br/>
        <w:t>$t = $_GET["t"];</w:t>
        <w:br/>
        <w:t>$code = $_GET["code"];</w:t>
        <w:br/>
        <w:t>$callback = isset($_GET["callback"])?$_GET["callback"]:null; //未提交callback时则设为空</w:t>
        <w:br/>
        <w:t>$msg='播放错误（测试）';</w:t>
        <w:br/>
        <w:t>$fontSize=50;</w:t>
        <w:br/>
        <w:t>$fontColor='0xFFFF00';</w:t>
        <w:br/>
        <w:t>$speed=50;</w:t>
        <w:br/>
        <w:t>$filter='on';</w:t>
        <w:br/>
        <w:t>$setting=3;</w:t>
        <w:br/>
        <w:t>$alpha=0.9;</w:t>
        <w:br/>
        <w:t>$filterAlpha=0.9;</w:t>
        <w:br/>
        <w:t>$filterColor='0xFF0000';</w:t>
        <w:br/>
        <w:t>$blurX=2;</w:t>
        <w:br/>
        <w:t>$blurY=2;</w:t>
        <w:br/>
        <w:t>$interval=2;</w:t>
        <w:br/>
        <w:t>$lifeTime=5;</w:t>
        <w:br/>
        <w:t>$tweenTime=5;</w:t>
        <w:br/>
        <w:t>$strength=100;</w:t>
        <w:br/>
        <w:t>$show='on';</w:t>
        <w:br/>
        <w:t>$str="vid=".$vid."&amp;uid=".$uid."&amp;username=".$username."&amp;code=".$code."&amp;t=".$t."&amp;msg=".$msg."&amp;fontSize=".$fontSize."&amp;fontColor=".$fontColor."&amp;speed=".$speed."&amp;filter=".$filter."&amp;setting=".$setting."&amp;alpha=".$alpha."&amp;filterAlpha=".$filterAlpha."&amp;filterColor=".$filterColor."&amp;blurX=".$blurX."&amp;blurY=".$blurY."&amp;interval=".$interval."&amp;lifeTime=".$lifeTime."&amp;tweenTime=".$tweenTime."&amp;strength=".$strength."&amp;show=".$show;</w:t>
        <w:br/>
        <w:t>$sign=md5($str);    //加密规则，md5加密，</w:t>
        <w:br/>
        <w:t>$array = Array("show"=&gt;$show,"sign"=&gt;$sign,"username"=&gt;$username,"msg"=&gt;$msg,"fontSize"=&gt;$fontSize,"fontColor"=&gt;$fontColor,"speed"=&gt;$speed,"filter"=&gt;$filter,"setting"=&gt;$setting,"alpha"=&gt;$alpha,"filterAlpha"=&gt;$filterAlpha,"filterColor"=&gt;$filterColor,"blurX"=&gt;$blurX,"blurY"=&gt;$blurY,"interval"=&gt;$interval,"lifeTime"=&gt;$lifeTime,"tweenTime"=&gt;$tweenTime,"strength"=&gt;$strength);</w:t>
        <w:br/>
        <w:t>$validateJson = json_encode($array);</w:t>
        <w:br/>
        <w:br/>
        <w:t>if($callback != ''){</w:t>
        <w:br/>
        <w:t xml:space="preserve">    echo $callback."(".$validateJson.")";</w:t>
        <w:br/>
        <w:t>} else{</w:t>
        <w:br/>
        <w:t xml:space="preserve">    echo $validateJson;</w:t>
        <w:br/>
        <w:t>}</w:t>
        <w:br/>
        <w:t>?&gt;</w:t>
        <w:br/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全部参数：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序号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参数可选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username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跑马灯显示的内容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通过MD5加密算法计算得到32位小写的值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3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msg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自定义播放错误提示信息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fontSize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跑马灯文字字体大小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30</w:t>
            </w:r>
          </w:p>
        </w:tc>
      </w:tr>
      <w:tr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5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fontColor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跑马灯文字字体颜色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包含三个 8 位 RGB 颜色成分的数字；例如，0x000000 为黑色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0x000000 黑色</w:t>
            </w:r>
          </w:p>
        </w:tc>
      </w:tr>
      <w:tr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6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speed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 单位:(秒/10)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跑马灯文字移动指定像素所需时间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</w:tr>
      <w:tr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7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filter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是否描边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“on” ：描边 “off”：不描边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off</w:t>
            </w:r>
          </w:p>
        </w:tc>
      </w:tr>
      <w:tr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8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setting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跑马灯样式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1：自屏幕右方至左方一直滚动2：屏幕内随机位置闪烁3：自屏幕右方至左方一直滚动，渐隐渐现4：上下15%的视频区域之间滚动5：上下15%的视频区域随机闪现文字6：样式 1 的增强型，加密效果更好，推荐使用7：样式 2 的增强型，加密效果更好，推荐使用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</w:t>
            </w:r>
          </w:p>
        </w:tc>
      </w:tr>
      <w:tr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9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alpha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跑马灯文本透明度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范围：0~1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</w:t>
            </w:r>
          </w:p>
        </w:tc>
      </w:tr>
      <w:tr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filterAlpha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跑马灯描边透明度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范围：0~1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</w:t>
            </w:r>
          </w:p>
        </w:tc>
      </w:tr>
      <w:tr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11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filterColor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跑马灯描边颜色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包含三个 8 位 RGB 颜色成分的数字；例如，0x000000 为黑色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0x000000 黑色</w:t>
            </w:r>
          </w:p>
        </w:tc>
      </w:tr>
      <w:tr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12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blurX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跑马灯描边水平模糊量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范围：0~255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</w:t>
            </w:r>
          </w:p>
        </w:tc>
      </w:tr>
      <w:tr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blurY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跑马灯描边垂直模糊量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范围：0~255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</w:t>
            </w:r>
          </w:p>
        </w:tc>
      </w:tr>
      <w:tr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14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interval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 (单位：秒)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跑马灯文本隐藏间隔时间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5</w:t>
            </w:r>
          </w:p>
        </w:tc>
      </w:tr>
      <w:tr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15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lifeTime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 (单位：秒)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跑马灯文本显示时间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3</w:t>
            </w:r>
          </w:p>
        </w:tc>
      </w:tr>
      <w:tr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16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tweenTime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 (单位：秒)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跑马灯文本渐隐渐现时间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</w:t>
            </w:r>
          </w:p>
        </w:tc>
      </w:tr>
      <w:tr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17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strength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跑马灯描边强度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范围：0~255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</w:t>
            </w:r>
          </w:p>
        </w:tc>
      </w:tr>
      <w:tr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18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是否显示跑马灯，默认显示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on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*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ps: 上述参数若是数字类型注意需要传入非0参数。</w:t>
      </w:r>
      <w:r>
        <w:rPr>
          <w:rFonts w:ascii="Source Han Sans SC" w:hAnsi="Source Han Sans SC" w:eastAsia="Source Han Sans SC" w:cs="Source Han Sans SC" w:hint="eastAsia"/>
          <w:sz w:val="21"/>
        </w:rPr>
        <w:t>*</w:t>
      </w:r>
    </w:p>
    <w:p>
      <w:pPr>
        <w:pStyle w:val="Heading3"/>
      </w:pPr>
      <w:r>
        <w:t>sign计算规则参数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将以下参数的值拼凑起来的字符串做MD5计算，签名需要以下全部参数拼接，未设置值的也要参与。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$str="vid=".$vid."&amp;uid=".$uid."&amp;username=".$username."&amp;code=".$code."&amp;t=".$t."&amp;msg=".$msg."&amp;fontSize=".$fontSize."&amp;fontColor=".$fontColor."&amp;speed=".$speed."&amp;filter=".$filter."&amp;setting=".$setting."&amp;alpha=".$alpha."&amp;filterAlpha=".$filterAlpha."&amp;filterColor=".$filterColor."&amp;blurX=".$blurX."&amp;blurY=".$blurY."&amp;interval=".$interval."&amp;lifeTime=".$lifeTime."&amp;tweenTime=".$tweenTime."&amp;strength=".$strength."&amp;show=".$show;</w:t>
        <w:br/>
        <w:t>$sign=md5($str);</w:t>
      </w:r>
    </w:p>
    <w:p>
      <w:pPr>
        <w:pStyle w:val="Heading2"/>
      </w:pPr>
      <w:r>
        <w:t>跨域</w:t>
      </w:r>
    </w:p>
    <w:p>
      <w:pPr>
        <w:pStyle w:val="Heading3"/>
      </w:pPr>
      <w:r>
        <w:t>crossdomain.xml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flash保存Json地址的域名下必需增加crossdomain.xml文件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&lt;cross-domain-policy&gt;</w:t>
        <w:br/>
        <w:t>&lt;allow-access-from domain="*"/&gt;</w:t>
        <w:br/>
        <w:t>&lt;/cross-domain-policy&gt;</w:t>
      </w:r>
    </w:p>
    <w:p>
      <w:pPr>
        <w:pStyle w:val="Heading3"/>
      </w:pPr>
      <w:r>
        <w:t>Access-Control-Allow-Origin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H5播放器存在跨域问题，可以在php添加以下配置解决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header("Access-Control-Allow-Origin: *");</w:t>
      </w:r>
    </w:p>
    <w:p>
      <w:pPr>
        <w:pStyle w:val="Heading3"/>
      </w:pPr>
      <w:r>
        <w:t>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保利威视为您提供更贴心、更专业的服务，如果您只需要简单的跑马灯使用，请点击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视频跑马灯–新的内容保护神器</w:t>
      </w:r>
      <w:r>
        <w:rPr>
          <w:rFonts w:ascii="Source Han Sans SC" w:hAnsi="Source Han Sans SC" w:eastAsia="Source Han Sans SC" w:cs="Source Han Sans SC" w:hint="eastAsia"/>
          <w:sz w:val="21"/>
        </w:rPr>
        <w:t>，按照步骤进行设置。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URL自定义跑马灯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