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账号设置禁言/解禁用户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1、通过登录聊天室的userId，禁言或者解禁用户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http://api.polyv.net/live/v3/user/chat/banned-user/update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聊天室用户ID（非直播账号ID），json数组格式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Y表示禁言，N表示解除禁言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http://api.polyv.net/live/v3/user/chat/banned-user/update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appId: "fso8gzbxlr"</w:t>
        <w:br/>
        <w:t>timestamp: "1621826934000"</w:t>
        <w:br/>
        <w:t>viewerIds: ["testBanned"]</w:t>
        <w:br/>
        <w:t>banned: "N"</w:t>
        <w:br/>
        <w:t>sign: "BCF2949518A6C7FF4D73FA7D8836CDF8"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成功返回“SUCCESS”，错误返回空字符串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禁言/解禁用户</w:t>
        <w:br/>
        <w:t xml:space="preserve"> * @throws IOException</w:t>
        <w:br/>
        <w:t xml:space="preserve"> */</w:t>
        <w:br/>
        <w:t>@Test</w:t>
        <w:br/>
        <w:t>public void testUpdateBannedUser()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"https://api.polyv.net/live/v3/user/chat/banned-user/update";</w:t>
        <w:br/>
        <w:t xml:space="preserve">        List&lt;String&gt; viewerIds = Lists.newArrayList("test","test1");</w:t>
        <w:br/>
        <w:t xml:space="preserve">        String banned = "Y";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requestMap.put("viewerIds",JSON.toJSONString(viewerIds));</w:t>
        <w:br/>
        <w:t xml:space="preserve">        requestMap.put("banned",banned);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log.info("账号设置禁言/解禁用户接口返回值：{}",response);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账号设置禁言/解禁用户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