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修改频道状态为无直播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1、修改频道直播状态为无直播</w:t>
        <w:br/>
        <w:t>2、接口URL中的{channelId}为频道号</w:t>
        <w:br/>
        <w:t>3、接口支持https协议</w:t>
        <w:br/>
        <w:t>4、该接口的状态修改不会触发直播状态改变回调。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http://api.polyv.net/live/v2/channels/{channelId}/end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http://api.polyv.net/live/v2/channels/1958888/end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appId=frlr1zazn3&amp;sign=71B236A8BAB0A921248FEE91A082EA2B&amp;userId=1b448be323&amp;timestamp=1621841075595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请求成功时为success，请求失败为空字符串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LoggerFactory.getLogger(ChannelStateTest.class);</w:t>
        <w:br/>
        <w:t>/**</w:t>
        <w:br/>
        <w:t xml:space="preserve"> * 设置频道为无直播状态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testSetStatusEnd()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"http://api.polyv.net/live/v2/channels/%s/end";</w:t>
        <w:br/>
        <w:t xml:space="preserve">    String channelId = "2149813";</w:t>
        <w:br/>
        <w:br/>
        <w:t xml:space="preserve">    url = String.format(url, channelId);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requestMap.put("userId", userId);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log.info("测试设置频道为无直播状态，返回值：{}",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修改频道状态为无直播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