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同步转存录制文件到点播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1、将直播录制文件转存至点播后台中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http://api.polyv.net/live/v2/channel/recordFile/{channelId}/convert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2、同一个POLYV账号，调用该接口的间隔至少5分钟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3、可以同时传fileUrl和sessionId，或必传其中一个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直播账号ID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转存后的点播视频名称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转存到录制文件地址【可通过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查询频道录制视频信息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直播场次ID，只传此参数时，可将对应场次的直播录制视频转存到点播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目录ID，不填或者填写错误即为默认分类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目录名称，默认为默认分类，当cataid设置为-1时，会新建一个名称为cataname的目录，并将视频放到该目录下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toPlayList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是否存放到回放列表，默认为N，Y：存放到回放列表，N：不存放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setAsDefault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是否设为默认回放视频，默认为Y，Y：设置默认回放视频（转存后在回放列表中位于第一个），N：转存后在回放列表位于最后一个。此参数仅在toPlayList=Y时生效</w:t>
            </w:r>
          </w:p>
        </w:tc>
      </w:tr>
    </w:tbl>
    <w:p>
      <w:pPr>
        <w:spacing w:after="40"/>
      </w:pP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响应结果，请求成功时返回转存成功后的点播视频的id（即vid）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同步转存录制文件到点播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testRecordConvertSyn()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"http://api.polyv.net/live/v2/channel/recordFile/%s/convert";</w:t>
        <w:br/>
        <w:t xml:space="preserve">    String channelId = "2139283";</w:t>
        <w:br/>
        <w:t xml:space="preserve">    String fileName = "测试同步转存";</w:t>
        <w:br/>
        <w:t xml:space="preserve">    String fileUrl = "";</w:t>
        <w:br/>
        <w:t xml:space="preserve">    String sessionId = "fvlyin8qz3";</w:t>
        <w:br/>
        <w:t xml:space="preserve">    String cataId = "";</w:t>
        <w:br/>
        <w:t xml:space="preserve">    String cataname = "默认分类";</w:t>
        <w:br/>
        <w:t xml:space="preserve">    String toPlayList = "Y";</w:t>
        <w:br/>
        <w:t xml:space="preserve">    String setAsDefault = "Y";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requestMap.put("userId", userId);</w:t>
        <w:br/>
        <w:t xml:space="preserve">    requestMap.put("fileName", fileName);</w:t>
        <w:br/>
        <w:t xml:space="preserve">    requestMap.put("sessionId", sessionId);</w:t>
        <w:br/>
        <w:t xml:space="preserve">    requestMap.put("cataId", cataId);</w:t>
        <w:br/>
        <w:t xml:space="preserve">    requestMap.put("cataname", cataname);</w:t>
        <w:br/>
        <w:t xml:space="preserve">    requestMap.put("toPlayList", toPlayList);</w:t>
        <w:br/>
        <w:t xml:space="preserve">    requestMap.put("setAsDefault", setAsDefault);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log.info("测试同步转存录制文件到点播，返回值：{}",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"data":"1b448be32353f0f4638f70a9545c75bd_1"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同步转存录制文件到点播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