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修改频道商品库上下架状态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1、修改频道商品库商品上下架状态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http://api.polyv.net/live/v3/channel/product/shelf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shelf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商品上下架状态1：上架2：下架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http://api.polyv.net/live/v3/channel/product/shelf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productId=27471&amp;appId=frlr1zazn3&amp;sign=5D39E63FC79E676980293E0D3A54B031&amp;channelId=1965681&amp;timestamp=1621843574601&amp;shelf=2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log=LoggerFactory.getLogger(ChannelOperateTest.class);</w:t>
        <w:br/>
        <w:t>/**</w:t>
        <w:br/>
        <w:t xml:space="preserve"> * 修改商品库上下架状态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testShelfChannelProduct()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"http://api.polyv.net/live/v3/channel/product/shelf";</w:t>
        <w:br/>
        <w:t xml:space="preserve">    String channelId = "1965681";</w:t>
        <w:br/>
        <w:t xml:space="preserve">    String productId = "27471";</w:t>
        <w:br/>
        <w:t xml:space="preserve">    String shelf = "2";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requestMap.put("productId", productId);</w:t>
        <w:br/>
        <w:t xml:space="preserve">    requestMap.put("shelf", shelf);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log.info("测试修改商品库上下架状态：{}",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修改频道商品库上下架状态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