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设置子频道单点登录token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1、设置子频道单点登录的token</w:t>
        <w:br/>
        <w:t>2、该接口在单点登录后台使用场景中配合使用，仅可进入助教页面，具体查看单点登录文档</w:t>
        <w:br/>
        <w:t>3、接口URL中的{accountId}为助教角色号</w:t>
        <w:br/>
        <w:t>4、接口支持https协议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http://api.polyv.net/live/v2/channels/{accountId}/set-account-token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唯一的字符串，请勿过于简单，建议使用16位随机字符串；设置的token串，10秒内且一次验证有效【具体请查看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单点登录文档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http://api.polyv.net/live/v2/channels/0052191541/set-account-token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appId=frlr1zazn3&amp;sign=53E3A76ACF57F195173AAE78252798D4&amp;timestamp=1621840435176&amp;token=6612346dc89c4fdab7a3e0d335fb701b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请求成功时为success，请求失败为空字符串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设置子频道单点登录token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testSetAccountToken()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"https://api.polyv.net/live/v2/channels/%s/set-account-token";</w:t>
        <w:br/>
        <w:t xml:space="preserve">    String account = "0062149710";</w:t>
        <w:br/>
        <w:t xml:space="preserve">    String token = LiveSignUtil.generateUUID();</w:t>
        <w:br/>
        <w:br/>
        <w:t xml:space="preserve">    url = String.format(url, account);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requestMap.put("token", token);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log.info("测试设置子频道单点登录token，返回值：{}",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设置子频道单点登录token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