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设置频道重制课件配置信息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1、设置频道重制课件配置信息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http://api.polyv.net/live/v3/channel/pptRecord/setting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2、画中画视频布局方式需要账号开通生效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是否使用通用设置Y：是N：否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视频布局方式0：三分屏1：纯文档2：画中画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videoRatio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摄像头画面比例，新版重制有效0：画面比例16:91：画面比例4:3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brandImgFile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展示图片，新版重制有效，支持jpg和png格式摄像头画面比例为16:9时尺寸为480X810摄像头画面比例为4:3时尺寸为480X720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backgroundImgFile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背景图片，旧版重制有效，尺寸为1280X720，支持jpg和png格式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http://api.polyv.net/live/v3/channel/pptRecord/setting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eoRatio=0&amp;brandImgFile=&amp;appId=frlr1zazn3&amp;sign=10546F6DDAE7B918E0124A53FA899E99&amp;backgroundImgFile=http%3A%2F%2Fliveimages.videocc.net%2Fuploadimage%2F20201126%2FremakeCoursewareBg_1606386346554_8190198.jpg&amp;globalSettingEnabled=N&amp;type=1&amp;channelId=2453970&amp;timestamp=1629710058592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响应成功时返回重制课件结果集【详见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处理结果，是否成功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设置频道重制课件配置信息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pptSettingTest()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"http://api.polyv.net/live/v3/channel/pptRecord/setting";</w:t>
        <w:br/>
        <w:t xml:space="preserve">    String channelId = "2453970";</w:t>
        <w:br/>
        <w:t xml:space="preserve">    String globalSettingEnabled = "N";</w:t>
        <w:br/>
        <w:t xml:space="preserve">    String type = "1";</w:t>
        <w:br/>
        <w:t xml:space="preserve">    String videoRatio = "0";</w:t>
        <w:br/>
        <w:t xml:space="preserve">    String brandImgFile = "http://liveimages.videocc.net/uploadimage/20201126/remakeCoursewareBg_1606386346554_8190198.jpg";</w:t>
        <w:br/>
        <w:t xml:space="preserve">    String backgroundImgFile = "http://liveimages.videocc.net/uploadimage/20201126/remakeCoursewareBg_1606386346554_8190198.jpg";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requestMap.put("globalSettingEnabled", globalSettingEnabled);</w:t>
        <w:br/>
        <w:t xml:space="preserve">    requestMap.put("type", type);</w:t>
        <w:br/>
        <w:t xml:space="preserve">    requestMap.put("videoRatio", videoRatio);</w:t>
        <w:br/>
        <w:t xml:space="preserve">    requestMap.put("brandImgFile", new File(brandImgFile));</w:t>
        <w:br/>
        <w:t xml:space="preserve">    requestMap.put("backgroundImgFile", new File(backgroundImgFile));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log.info("测试设置频道重制课件配置信息：{}",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"result": true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设置频道重制课件配置信息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