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批量关联或者取消关联接收转播频道设置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1、批量关联或者取消关联接收转播频道设置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https://api.polyv.net/live/v3/channel/transmit/associations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需要关联或者取消关联的接收频道ID，多个以英文逗号分割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操作类型，取值：add 关联，cancel 取消关联，默认是 add 关联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https://api.polyv.net/live/v3/channel/transmit/associations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receiveChannelIds=12933,2938322&amp;appId=frlr1zazn3&amp;sign=2A861BD280299A4D7E6FF556C77C88D2&amp;channelId=2149710&amp;timestamp=1621843071824&amp;type=add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成功返回操作成功的接收频道 ID 数组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批量关联或者取消关联接收频道设置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testAddOrCancelReceiveChannels()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"https://api.polyv.net/live/v3/channel/transmit/associations";</w:t>
        <w:br/>
        <w:t xml:space="preserve">    String channelId = "2149710";</w:t>
        <w:br/>
        <w:t xml:space="preserve">    String receiveChannelIds = "1238222,32232,323234,4444445";</w:t>
        <w:br/>
        <w:t xml:space="preserve">    String type = "add";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requestMap.put("receiveChannelIds", receiveChannelIds);</w:t>
        <w:br/>
        <w:t xml:space="preserve">    requestMap.put("type", type);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log.info("测试批量关联或者取消关联接收频道设置，返回值：{}",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"data":[1222,323232,4444444]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批量关联或者取消关联接收转播频道设置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