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字幕回调通知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用户使用实时字幕或智能字幕功能，字幕生成后，将字幕信息回调到指定地址</w:t>
      </w:r>
    </w:p>
    <w:p>
      <w:pPr>
        <w:pStyle w:val="Heading2"/>
      </w:pPr>
      <w:r>
        <w:t>回调失败重试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接口如果没有返回 http status 200 状态码, 会认为用户处理本次回调失败，针对失败的情况, 会重试3次回调</w:t>
      </w:r>
    </w:p>
    <w:p>
      <w:pPr>
        <w:pStyle w:val="Heading2"/>
      </w:pPr>
      <w:r>
        <w:t>回调参数说明</w:t>
      </w:r>
    </w:p>
    <w:p>
      <w:pPr>
        <w:pStyle w:val="Heading3"/>
      </w:pPr>
      <w:r>
        <w:t>字幕生成回调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字幕语言:Chinese-中文,English-英语,Tagalog-他加禄语,Thai-泰语,Malay-马来语,Indonesian-印尼语,Lao-老挝语,Burmese-缅甸语,Vietnamese-越南语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isOriginal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是否原声字幕:Y-是,N-否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字幕来源:chatRealtimeSrt-实时字幕,vodSmartSrt-智能字幕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"id":751,</w:t>
        <w:br/>
        <w:t xml:space="preserve">  "fileId":"d188c39879d09bb39048e8dd8b5451bc",</w:t>
        <w:br/>
        <w:t xml:space="preserve">  "userId":"cc167950af",</w:t>
        <w:br/>
        <w:t xml:space="preserve">  "channelId":4422756,</w:t>
        <w:br/>
        <w:t xml:space="preserve">  "srtUrl":"https://polyv-chat.polyv.net/live/channel/srt/cc167950af/4422756/grva0uzdy8/English.srt",</w:t>
        <w:br/>
        <w:t xml:space="preserve">  "language":"English",</w:t>
        <w:br/>
        <w:t xml:space="preserve">  "isOriginal":"N",</w:t>
        <w:br/>
        <w:t xml:space="preserve">  "source":"chatRealtimeSrt"</w:t>
        <w:br/>
        <w:t>}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字幕生成回调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字幕回调通知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