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互动功能结束回调通知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某互动功能结束后，会对所设置的接口地址回调该互动功能的基本信息。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设置接口地址后，如果账号下频道的直播有发起了互动功能，在互动功能结束后该互动功能的基本信息会以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方式提交到给用户自定义的回调接口进行通知，目前支持的互动功能有：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回调会累计1分钟内的数据统一回调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接口返回json对象，json对象中有字段code，200表示成功。如果没有返回200，会重试3次，超过3次则丢弃日志</w:t>
      </w:r>
    </w:p>
    <w:p>
      <w:pPr>
        <w:pStyle w:val="Heading2"/>
      </w:pPr>
      <w:r>
        <w:t>回调包含的参数(通过form-data参数请求)：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为对象数组json格式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签名验证，前后加polyvlog，中间由数据的key和value组成，key值按首字母从小到大排序。md5转码后，转为大写。比如，参数为{roomId:'200060', channelId:'005200060',user:{nick:'yang'}}，则签名为 md5/('polyvlog'+'channelId'+'005200060'+'roomId'+'200060'+'user'+JSON.stringify({nick:'yang'})+'polyvlog').toLocaleUpperCase();'}</w:t>
            </w:r>
          </w:p>
        </w:tc>
      </w:tr>
    </w:tbl>
    <w:p>
      <w:pPr>
        <w:spacing w:after="40"/>
      </w:pPr>
    </w:p>
    <w:p>
      <w:pPr>
        <w:pStyle w:val="Heading2"/>
      </w:pPr>
      <w:r>
        <w:t>logList参数json对象数组格式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互动功能类型（抽奖：lottery，问卷：questionnaire，签到：checkin，答题卡：scantron）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功能发起时间，格式：13位时间戳，如：1640573613931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功能结束时间，格式：13位时间戳，如：1640573613931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日志类型21：同意连麦22：结束连麦11：进入直播间12：退出直播间41：上课42：下课51：结束问卷61：结束答题卡71：结束签到81：结束抽奖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功能状态（已结束：end）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互动功能结束回调URL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55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e044e9e87bb90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55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旧版后台不支持设置该回调功能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互动功能结束回调通知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