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1-核心common-概述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保利威多场景的核心common模块，即</w:t>
      </w:r>
      <w:r>
        <w:rPr>
          <w:rFonts w:ascii="Menlo" w:hAnsi="Menlo"/>
          <w:color w:val="444444"/>
          <w:sz w:val="20"/>
        </w:rPr>
        <w:t>polyvLiveCommonModul</w:t>
      </w:r>
      <w:r>
        <w:rPr>
          <w:rFonts w:ascii="Source Han Sans SC" w:hAnsi="Source Han Sans SC" w:eastAsia="Source Han Sans SC" w:cs="Source Han Sans SC" w:hint="eastAsia"/>
          <w:sz w:val="21"/>
        </w:rPr>
        <w:t>模块，是给多个场景共用的通用封装模块，上层例如云课堂场景</w:t>
      </w:r>
      <w:r>
        <w:rPr>
          <w:rFonts w:ascii="Menlo" w:hAnsi="Menlo"/>
          <w:color w:val="444444"/>
          <w:sz w:val="20"/>
        </w:rPr>
        <w:t>polyvLiveCloudClassScene</w:t>
      </w:r>
      <w:r>
        <w:rPr>
          <w:rFonts w:ascii="Source Han Sans SC" w:hAnsi="Source Han Sans SC" w:eastAsia="Source Han Sans SC" w:cs="Source Han Sans SC" w:hint="eastAsia"/>
          <w:sz w:val="21"/>
        </w:rPr>
        <w:t>，直播带货场景</w:t>
      </w:r>
      <w:r>
        <w:rPr>
          <w:rFonts w:ascii="Menlo" w:hAnsi="Menlo"/>
          <w:color w:val="444444"/>
          <w:sz w:val="20"/>
        </w:rPr>
        <w:t>polyvLiveEcommerceScene</w:t>
      </w:r>
      <w:r>
        <w:rPr>
          <w:rFonts w:ascii="Source Han Sans SC" w:hAnsi="Source Han Sans SC" w:eastAsia="Source Han Sans SC" w:cs="Source Han Sans SC" w:hint="eastAsia"/>
          <w:sz w:val="21"/>
        </w:rPr>
        <w:t>都依赖该模块进行开发。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.</w:t>
        <w:br/>
        <w:t>└── livecommon</w:t>
        <w:br/>
        <w:tab/>
        <w:t>├── module</w:t>
        <w:br/>
        <w:tab/>
        <w:tab/>
        <w:t>├── config</w:t>
        <w:br/>
        <w:tab/>
        <w:tab/>
        <w:t>├── data</w:t>
        <w:br/>
        <w:tab/>
        <w:tab/>
        <w:t>├── modules</w:t>
        <w:br/>
        <w:tab/>
        <w:tab/>
        <w:t>├── utils</w:t>
        <w:br/>
        <w:t xml:space="preserve">    ├── ui</w:t>
        <w:br/>
        <w:t xml:space="preserve">    </w:t>
        <w:tab/>
        <w:t>├── widget</w:t>
        <w:br/>
        <w:t xml:space="preserve">    </w:t>
        <w:tab/>
        <w:t>├── window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定义了数据配置类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data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定义了公用数据封装类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modules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定义的是多个功能模块的UI无关的公用代码封装，使用mvp模式（除了互动应用之外）。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utils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定义了工具类。包括图片加载，屏幕旋转等。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widget&amp;window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定义了多场景通用的自定义UI。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1-核心common-概述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