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2-带货场景-播放器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IPLVECVideoLayout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PLVECLiveVideoLayout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4.1.3 开始播放方法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PLVECPlaybackVideoLayout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4.2.2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4.2.3 开始播放方法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控制栏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回放控制栏 - PLVECPalybackHomeFragment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视频播放是多场景项目中提供的基础功能，带货场景会使用到直播播放器和回放播放器。在带货场景模块中，对直播播放器整个布局区域的元素封装为</w:t>
      </w:r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，对回放播放器整个布局区域的元素封装为</w:t>
      </w:r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，它们共同实现</w:t>
      </w:r>
      <w:r>
        <w:rPr>
          <w:rFonts w:ascii="Menlo" w:hAnsi="Menlo"/>
          <w:color w:val="444444"/>
          <w:sz w:val="20"/>
        </w:rPr>
        <w:t>IPLVECVideoLayout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与云课堂场景不同，带货场景的播放器布局不包括控制栏，控制栏是通过叠加在播放器上层的Fragment来实现的，如回放的</w:t>
      </w:r>
      <w:r>
        <w:rPr>
          <w:rFonts w:ascii="Menlo" w:hAnsi="Menlo"/>
          <w:color w:val="444444"/>
          <w:sz w:val="20"/>
        </w:rPr>
        <w:t>PLVECPalybackHomeFragment</w:t>
      </w:r>
      <w:r>
        <w:rPr>
          <w:rFonts w:ascii="Source Han Sans SC" w:hAnsi="Source Han Sans SC" w:eastAsia="Source Han Sans SC" w:cs="Source Han Sans SC" w:hint="eastAsia"/>
          <w:sz w:val="21"/>
        </w:rPr>
        <w:t>，具体细节见*控制栏*章节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以下示例了如何创建直播播放器布局、回放播放器布局，以及它们的初始化及视频播放，代码如下：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PLVECLiveEcommerceActivity.java</w:t>
        <w:br/>
        <w:br/>
        <w:t>if (liveRoomDataManager.getConfig().isLive()) {</w:t>
        <w:br/>
        <w:t xml:space="preserve">    // 页面底层播放器 - 直播</w:t>
        <w:br/>
        <w:t xml:space="preserve">    videoLayout = new PLVECLiveVideoLayout(this);</w:t>
        <w:br/>
        <w:t>} else {</w:t>
        <w:br/>
        <w:t xml:space="preserve">    // 页面底层播放器 - 回放</w:t>
        <w:br/>
        <w:t xml:space="preserve">    videoLayout = new PLVECPlaybackVideoLayout(this);</w:t>
        <w:br/>
        <w:t>}</w:t>
        <w:br/>
        <w:t>// 播放器容器</w:t>
        <w:br/>
        <w:t>FrameLayout videoContainer = findViewById(R.id.plvec_fl_video_container);</w:t>
        <w:br/>
        <w:t>// 添加播放器到容器中</w:t>
        <w:br/>
        <w:t>videoContainer.addView((View) videoLayout, FrameLayout.LayoutParams.MATCH_PARENT, FrameLayout.LayoutParams.MATCH_PARENT);</w:t>
        <w:br/>
        <w:t>// 初始化播放器、播放</w:t>
        <w:br/>
        <w:t>videoLayout.init(liveRoomDataManager);</w:t>
        <w:br/>
        <w:t>videoLayout.setOnViewActionListener(new IPLVECVideoLayout.OnViewActionListener() {</w:t>
        <w:br/>
        <w:t xml:space="preserve">    @Override</w:t>
        <w:br/>
        <w:t xml:space="preserve">    public void onCloseFloatingAction() {</w:t>
        <w:br/>
        <w:t xml:space="preserve">        if (floatingWindowBinder != null) {</w:t>
        <w:br/>
        <w:t xml:space="preserve">            floatingWindowBinder.dismiss();</w:t>
        <w:br/>
        <w:t xml:space="preserve">        }</w:t>
        <w:br/>
        <w:t xml:space="preserve">        //主动关闭浮窗时，播放器静音</w:t>
        <w:br/>
        <w:t xml:space="preserve">        videoLayout.setPlayerVolume(0);</w:t>
        <w:br/>
        <w:t xml:space="preserve">        isUserCloseFloatingWindow = true;</w:t>
        <w:br/>
        <w:t xml:space="preserve">    }</w:t>
        <w:br/>
        <w:t>});</w:t>
        <w:br/>
        <w:t>//当前activity 可以手势操作暂停和播放</w:t>
        <w:br/>
        <w:t>initGesture();</w:t>
        <w:br/>
        <w:t>videoLayout.startPlay();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上述方法的具体用例可以在polyv demo项目中的</w:t>
      </w:r>
      <w:r>
        <w:rPr>
          <w:rFonts w:ascii="Menlo" w:hAnsi="Menlo"/>
          <w:color w:val="444444"/>
          <w:sz w:val="20"/>
        </w:rPr>
        <w:t>PLVECLiveEcommerceActivity</w:t>
      </w:r>
      <w:r>
        <w:rPr>
          <w:rFonts w:ascii="Source Han Sans SC" w:hAnsi="Source Han Sans SC" w:eastAsia="Source Han Sans SC" w:cs="Source Han Sans SC" w:hint="eastAsia"/>
          <w:sz w:val="21"/>
        </w:rPr>
        <w:t>找到。</w:t>
      </w:r>
    </w:p>
    <w:p>
      <w:pPr>
        <w:pStyle w:val="Heading2"/>
      </w:pPr>
      <w:r>
        <w:t>3 接口介绍</w:t>
      </w:r>
    </w:p>
    <w:p>
      <w:pPr>
        <w:pStyle w:val="Heading3"/>
      </w:pPr>
      <w:r>
        <w:t>3.1 IPLVECVideoLayout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带货场景下，针对播放器布局进行封装的接口。定义了：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1、外部直接调用的方法（包括common通用方法、live直播特有方法、playback回放特有方法）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2、需要外部响应的事件监听器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具体各个方法的用途、调用参数及返回值等，请参考</w:t>
      </w:r>
      <w:r>
        <w:rPr>
          <w:rFonts w:ascii="Menlo" w:hAnsi="Menlo"/>
          <w:color w:val="444444"/>
          <w:sz w:val="20"/>
        </w:rPr>
        <w:t>IPLVECVideoLayout</w:t>
      </w:r>
      <w:r>
        <w:rPr>
          <w:rFonts w:ascii="Source Han Sans SC" w:hAnsi="Source Han Sans SC" w:eastAsia="Source Han Sans SC" w:cs="Source Han Sans SC" w:hint="eastAsia"/>
          <w:sz w:val="21"/>
        </w:rPr>
        <w:t>接口定义。</w:t>
      </w:r>
    </w:p>
    <w:p>
      <w:pPr>
        <w:pStyle w:val="Heading2"/>
      </w:pPr>
      <w:r>
        <w:t>4 实现介绍</w:t>
      </w:r>
    </w:p>
    <w:p>
      <w:pPr>
        <w:pStyle w:val="Heading3"/>
      </w:pPr>
      <w:r>
        <w:t>4.1 PLVECLiveVideoLayout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带货场景下的直播播放器布局，实现</w:t>
      </w:r>
      <w:r>
        <w:rPr>
          <w:rFonts w:ascii="Menlo" w:hAnsi="Menlo"/>
          <w:color w:val="444444"/>
          <w:sz w:val="20"/>
        </w:rPr>
        <w:t>IPLVECVideoLayout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该布局包含的元素有：直播播放器、子播放器、Logo、屏幕中央的播放暂停按钮等UI。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下面会列举介绍该布局中涉及到的主要方法。</w:t>
      </w:r>
    </w:p>
    <w:p>
      <w:pPr>
        <w:pStyle w:val="Heading3"/>
      </w:pPr>
      <w:r>
        <w:t>4.1.1 初始化view方法</w:t>
      </w:r>
    </w:p>
    <w:p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，在构造器中对使用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PLVECLiveVideoLayout(@NonNull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private void initView() {</w:t>
        <w:br/>
        <w:t xml:space="preserve">    // 布局初始化</w:t>
        <w:br/>
        <w:t xml:space="preserve">    LayoutInflater.from(getContext()).inflate(R.layout.plvec_live_player_layout, this, true);</w:t>
        <w:br/>
        <w:br/>
        <w:t xml:space="preserve">    // findView....</w:t>
        <w:br/>
        <w:br/>
        <w:t xml:space="preserve">    // 其它初始化方法</w:t>
        <w:br/>
        <w:t xml:space="preserve">    initVideoView();</w:t>
        <w:br/>
        <w:t xml:space="preserve">    initSubVideoViewChangeListener();</w:t>
        <w:br/>
        <w:t>}</w:t>
      </w:r>
    </w:p>
    <w:p>
      <w:pPr>
        <w:pStyle w:val="Heading3"/>
      </w:pPr>
      <w:r>
        <w:t>4.1.2  初始化数据方法</w:t>
      </w:r>
    </w:p>
    <w:p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播放器presenter</w:t>
        <w:br/>
        <w:t>private IPLVLivePlayerContract.ILivePlayerPresenter livePlayerPresenter;</w:t>
        <w:br/>
        <w:br/>
        <w:t>public void init(IPLVLiveRoomDataManager liveRoomDataManager) {</w:t>
        <w:br/>
        <w:t xml:space="preserve">    this.liveRoomDataManager = liveRoomDataManager;</w:t>
        <w:br/>
        <w:br/>
        <w:t xml:space="preserve">    livePlayerPresenter = new PLVLivePlayerPresenter(liveRoomDataManager);</w:t>
        <w:br/>
        <w:t xml:space="preserve">    livePlayerPresenter.registerView(livePlayerView);</w:t>
        <w:br/>
        <w:t xml:space="preserve">    livePlayerPresenter.init();</w:t>
        <w:br/>
        <w:t xml:space="preserve">    livePlayerPresenter.setAllowOpenAdHead(isAllowOpenAdHead);</w:t>
        <w:br/>
        <w:t>}</w:t>
        <w:br/>
        <w:br/>
        <w:t>// 创建播放器mvp-view</w:t>
        <w:br/>
        <w:t>private IPLVLivePlayerContract.ILivePlayerView livePlayerView = new PLVAbsLivePlayerView() {</w:t>
        <w:br/>
        <w:t xml:space="preserve">     //...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代码遵循</w:t>
      </w:r>
      <w:r>
        <w:rPr>
          <w:rFonts w:ascii="Menlo" w:hAnsi="Menlo"/>
          <w:color w:val="444444"/>
          <w:sz w:val="20"/>
        </w:rPr>
        <w:t>MVP</w:t>
      </w:r>
      <w:r>
        <w:rPr>
          <w:rFonts w:ascii="Source Han Sans SC" w:hAnsi="Source Han Sans SC" w:eastAsia="Source Han Sans SC" w:cs="Source Han Sans SC" w:hint="eastAsia"/>
          <w:sz w:val="21"/>
        </w:rPr>
        <w:t>模式，一切业务逻辑都是通过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来进行操作，隔离了视图层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和数据层</w:t>
      </w:r>
      <w:r>
        <w:rPr>
          <w:rFonts w:ascii="Menlo" w:hAnsi="Menlo"/>
          <w:color w:val="444444"/>
          <w:sz w:val="20"/>
        </w:rPr>
        <w:t>Model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4.1.3 开始播放方法</w:t>
      </w:r>
    </w:p>
    <w:p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方法是对外API，该方法内部会调用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方法来进行视频的加载及播放。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startPlay() {</w:t>
        <w:br/>
        <w:t xml:space="preserve">    livePlayerPresenter.startPlay();</w:t>
        <w:br/>
        <w:t>}</w:t>
      </w:r>
    </w:p>
    <w:p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内部持有</w:t>
      </w:r>
      <w:r>
        <w:rPr>
          <w:rFonts w:ascii="Menlo" w:hAnsi="Menlo"/>
          <w:color w:val="444444"/>
          <w:sz w:val="20"/>
        </w:rPr>
        <w:t>PLVLivePlayerPresenter</w:t>
      </w:r>
      <w:r>
        <w:rPr>
          <w:rFonts w:ascii="Source Han Sans SC" w:hAnsi="Source Han Sans SC" w:eastAsia="Source Han Sans SC" w:cs="Source Han Sans SC" w:hint="eastAsia"/>
          <w:sz w:val="21"/>
        </w:rPr>
        <w:t>，因此除了内部可以自由调用播放器相关的方法外，也能将其封装成接口提供给外层调用，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方法就是其中一个例子。</w:t>
      </w:r>
    </w:p>
    <w:p>
      <w:pPr>
        <w:pStyle w:val="Heading3"/>
      </w:pPr>
      <w:r>
        <w:t>4.2 PLVECPlaybackVideoLayout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带货场景下的回放播放器布局，实现</w:t>
      </w:r>
      <w:r>
        <w:rPr>
          <w:rFonts w:ascii="Menlo" w:hAnsi="Menlo"/>
          <w:color w:val="444444"/>
          <w:sz w:val="20"/>
        </w:rPr>
        <w:t>IPLVECVideoLayout</w:t>
      </w:r>
      <w:r>
        <w:rPr>
          <w:rFonts w:ascii="Source Han Sans SC" w:hAnsi="Source Han Sans SC" w:eastAsia="Source Han Sans SC" w:cs="Source Han Sans SC" w:hint="eastAsia"/>
          <w:sz w:val="21"/>
        </w:rPr>
        <w:t>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该布局包含的元素有：回放播放器、子播放器、Logo、屏幕中央的播放暂停按钮等UI。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下面会列举介绍该布局中涉及到的主要方法。</w:t>
      </w:r>
    </w:p>
    <w:p>
      <w:pPr>
        <w:pStyle w:val="Heading3"/>
      </w:pPr>
      <w:r>
        <w:t>4.2.1 初始化view方法</w:t>
      </w:r>
    </w:p>
    <w:p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，在构造器中对使用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PLVECPlaybackVideoLayout(@NonNull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private void initView() {</w:t>
        <w:br/>
        <w:t xml:space="preserve">    // 布局初始化</w:t>
        <w:br/>
        <w:t xml:space="preserve">    LayoutInflater.from(getContext()).inflate(R.layout.plvec_playback_player_layout, this, true);</w:t>
        <w:br/>
        <w:br/>
        <w:t xml:space="preserve">    // findView....</w:t>
        <w:br/>
        <w:br/>
        <w:t xml:space="preserve">    // 其它初始化方法</w:t>
        <w:br/>
        <w:t xml:space="preserve">    initSubVideoViewChangeListener();</w:t>
        <w:br/>
        <w:t>}</w:t>
      </w:r>
    </w:p>
    <w:p>
      <w:pPr>
        <w:pStyle w:val="Heading3"/>
      </w:pPr>
      <w:r>
        <w:t>4.2.2 初始化数据方法</w:t>
      </w:r>
    </w:p>
    <w:p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播放器presenter</w:t>
        <w:br/>
        <w:t>private IPLVPlaybackPlayerContract.IPlaybackPlayerPresenter playbackPlayerPresenter;</w:t>
        <w:br/>
        <w:br/>
        <w:t>@Override</w:t>
        <w:br/>
        <w:t>public void init(IPLVLiveRoomDataManager liveRoomDataManager) {</w:t>
        <w:br/>
        <w:t xml:space="preserve">    this.liveRoomDataManager = liveRoomDataManager;</w:t>
        <w:br/>
        <w:br/>
        <w:t xml:space="preserve">    playbackPlayerPresenter = new PLVPlaybackPlayerPresenter(liveRoomDataManager);</w:t>
        <w:br/>
        <w:t xml:space="preserve">    playbackPlayerPresenter.registerView(playbackPlayerView);</w:t>
        <w:br/>
        <w:t xml:space="preserve">    playbackPlayerPresenter.init();</w:t>
        <w:br/>
        <w:t xml:space="preserve">    playbackPlayerPresenter.setAllowOpenAdHead(isAllowOpenAdhead);</w:t>
        <w:br/>
        <w:t>}</w:t>
        <w:br/>
        <w:br/>
        <w:t>// 创建播放器mvp-view</w:t>
        <w:br/>
        <w:t>private IPLVPlaybackPlayerContract.IPlaybackPlayerView playbackPlayerView = new PLVAbsPlaybackPlayerView() {</w:t>
        <w:br/>
        <w:t xml:space="preserve">    //...</w:t>
        <w:br/>
        <w:t>}</w:t>
      </w:r>
    </w:p>
    <w:p>
      <w:pPr>
        <w:pStyle w:val="Heading3"/>
      </w:pPr>
      <w:r>
        <w:t>4.2.3 开始播放方法</w:t>
      </w:r>
    </w:p>
    <w:p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方法是对外API，该方法内部会调用</w:t>
      </w:r>
      <w:r>
        <w:rPr>
          <w:rFonts w:ascii="Menlo" w:hAnsi="Menlo"/>
          <w:color w:val="444444"/>
          <w:sz w:val="20"/>
        </w:rPr>
        <w:t>PLVPlaybackPlayerPresenter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方法来进行视频的加载及播放。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startPlay() {</w:t>
        <w:br/>
        <w:t xml:space="preserve">    playbackPlayerPresenter.startPlay();</w:t>
        <w:br/>
        <w:t>}</w:t>
      </w:r>
    </w:p>
    <w:p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内部持有</w:t>
      </w:r>
      <w:r>
        <w:rPr>
          <w:rFonts w:ascii="Menlo" w:hAnsi="Menlo"/>
          <w:color w:val="444444"/>
          <w:sz w:val="20"/>
        </w:rPr>
        <w:t>PLVPlaybackPlayerPresenter</w:t>
      </w:r>
      <w:r>
        <w:rPr>
          <w:rFonts w:ascii="Source Han Sans SC" w:hAnsi="Source Han Sans SC" w:eastAsia="Source Han Sans SC" w:cs="Source Han Sans SC" w:hint="eastAsia"/>
          <w:sz w:val="21"/>
        </w:rPr>
        <w:t>，因此除了内部可以自由调用播放器相关的方法外，也能将其封装成接口提供给外层调用，</w:t>
      </w:r>
      <w:r>
        <w:rPr>
          <w:rFonts w:ascii="Menlo" w:hAnsi="Menlo"/>
          <w:color w:val="444444"/>
          <w:sz w:val="20"/>
        </w:rPr>
        <w:t>startPlay</w:t>
      </w:r>
      <w:r>
        <w:rPr>
          <w:rFonts w:ascii="Source Han Sans SC" w:hAnsi="Source Han Sans SC" w:eastAsia="Source Han Sans SC" w:cs="Source Han Sans SC" w:hint="eastAsia"/>
          <w:sz w:val="21"/>
        </w:rPr>
        <w:t>方法就是其中一个例子。</w:t>
      </w:r>
    </w:p>
    <w:p>
      <w:pPr>
        <w:pStyle w:val="Heading2"/>
      </w:pPr>
      <w:r>
        <w:t>5 控制栏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带货场景的直播播放器布局</w:t>
      </w:r>
      <w:r>
        <w:rPr>
          <w:rFonts w:ascii="Menlo" w:hAnsi="Menlo"/>
          <w:color w:val="444444"/>
          <w:sz w:val="20"/>
        </w:rPr>
        <w:t>PLVECLiveVideoLayout</w:t>
      </w:r>
      <w:r>
        <w:rPr>
          <w:rFonts w:ascii="Source Han Sans SC" w:hAnsi="Source Han Sans SC" w:eastAsia="Source Han Sans SC" w:cs="Source Han Sans SC" w:hint="eastAsia"/>
          <w:sz w:val="21"/>
        </w:rPr>
        <w:t>和回放播放器布局</w:t>
      </w:r>
      <w:r>
        <w:rPr>
          <w:rFonts w:ascii="Menlo" w:hAnsi="Menlo"/>
          <w:color w:val="444444"/>
          <w:sz w:val="20"/>
        </w:rPr>
        <w:t>PLVECPlaybackVideoLayout</w:t>
      </w:r>
      <w:r>
        <w:rPr>
          <w:rFonts w:ascii="Source Han Sans SC" w:hAnsi="Source Han Sans SC" w:eastAsia="Source Han Sans SC" w:cs="Source Han Sans SC" w:hint="eastAsia"/>
          <w:sz w:val="21"/>
        </w:rPr>
        <w:t>均不包括控制栏的相关控件，控制栏是通过叠加在播放器布局上层的Fragment实现的</w:t>
      </w:r>
    </w:p>
    <w:p>
      <w:pPr>
        <w:pStyle w:val="Heading3"/>
      </w:pPr>
      <w:r>
        <w:t>5.1 回放控制栏 - PLVECPalybackHomeFragment</w:t>
      </w:r>
    </w:p>
    <w:p>
      <w:r>
        <w:rPr>
          <w:rFonts w:ascii="Menlo" w:hAnsi="Menlo"/>
          <w:color w:val="444444"/>
          <w:sz w:val="20"/>
        </w:rPr>
        <w:t>PLVECPalybackHomeFragment</w:t>
      </w:r>
      <w:r>
        <w:rPr>
          <w:rFonts w:ascii="Source Han Sans SC" w:hAnsi="Source Han Sans SC" w:eastAsia="Source Han Sans SC" w:cs="Source Han Sans SC" w:hint="eastAsia"/>
          <w:sz w:val="21"/>
        </w:rPr>
        <w:t>是回放首页页面，包括主持人信息、播放控制、进度条、更多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其中控制播放的相关操作是通过调用</w:t>
      </w:r>
      <w:r>
        <w:rPr>
          <w:rFonts w:ascii="Menlo" w:hAnsi="Menlo"/>
          <w:color w:val="444444"/>
          <w:sz w:val="20"/>
        </w:rPr>
        <w:t>PLVECLiveEcommerceActivity</w:t>
      </w:r>
      <w:r>
        <w:rPr>
          <w:rFonts w:ascii="Source Han Sans SC" w:hAnsi="Source Han Sans SC" w:eastAsia="Source Han Sans SC" w:cs="Source Han Sans SC" w:hint="eastAsia"/>
          <w:sz w:val="21"/>
        </w:rPr>
        <w:t>设置的回调接口</w:t>
      </w:r>
      <w:r>
        <w:rPr>
          <w:rFonts w:ascii="Menlo" w:hAnsi="Menlo"/>
          <w:color w:val="444444"/>
          <w:sz w:val="20"/>
        </w:rPr>
        <w:t>playbackHomeViewActionListener</w:t>
      </w:r>
      <w:r>
        <w:rPr>
          <w:rFonts w:ascii="Source Han Sans SC" w:hAnsi="Source Han Sans SC" w:eastAsia="Source Han Sans SC" w:cs="Source Han Sans SC" w:hint="eastAsia"/>
          <w:sz w:val="21"/>
        </w:rPr>
        <w:t>实现的，下面以切换暂停播放的按钮举例：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PLVECPalybackHomeFragment.java</w:t>
        <w:br/>
        <w:t>@Override</w:t>
        <w:br/>
        <w:t>public void onClick(View v) {</w:t>
        <w:br/>
        <w:t xml:space="preserve">    int id = v.getId();</w:t>
        <w:br/>
        <w:t xml:space="preserve">    if (id == R.id.play_control_iv) {</w:t>
        <w:br/>
        <w:t xml:space="preserve">        // 这里调用了回调接口的onPauseOrResumeClick方法切换暂停或播放状态</w:t>
        <w:br/>
        <w:t xml:space="preserve">        if (onViewActionListener != null) {</w:t>
        <w:br/>
        <w:t xml:space="preserve">            v.setSelected(onViewActionListener.onPauseOrResumeClick(v));</w:t>
        <w:br/>
        <w:t xml:space="preserve">        }</w:t>
        <w:br/>
        <w:t xml:space="preserve">    }</w:t>
        <w:br/>
        <w:t xml:space="preserve">    // 其它按钮的点击事件...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PLVECLiveEcommerceActivity.java</w:t>
        <w:br/>
        <w:t>private PLVECPalybackHomeFragment.OnViewActionListener playbackHomeViewActionListener = new PLVECPalybackHomeFragment.OnViewActionListener() {</w:t>
        <w:br/>
        <w:t xml:space="preserve">    @Override</w:t>
        <w:br/>
        <w:t xml:space="preserve">    public boolean onPauseOrResumeClick(View view) {</w:t>
        <w:br/>
        <w:t xml:space="preserve">        // 接口实现中通过调用videoLayout，即播放器布局的方法，来实现播放控制</w:t>
        <w:br/>
        <w:t xml:space="preserve">        if (!videoLayout.isSubVideoViewShow()) {</w:t>
        <w:br/>
        <w:t xml:space="preserve">            if (videoLayout.isPlaying()) {</w:t>
        <w:br/>
        <w:t xml:space="preserve">                videoPause();</w:t>
        <w:br/>
        <w:t xml:space="preserve">                return false;</w:t>
        <w:br/>
        <w:t xml:space="preserve">            } else {</w:t>
        <w:br/>
        <w:t xml:space="preserve">                videoResume();</w:t>
        <w:br/>
        <w:t xml:space="preserve">                return true;</w:t>
        <w:br/>
        <w:t xml:space="preserve">            }</w:t>
        <w:br/>
        <w:t xml:space="preserve">        }</w:t>
        <w:br/>
        <w:t xml:space="preserve">        return false;</w:t>
        <w:br/>
        <w:t xml:space="preserve">    }</w:t>
        <w:br/>
        <w:t xml:space="preserve">    // 其它接口方法实现...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2-带货场景-播放器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